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D1AF" w14:textId="49E38E87" w:rsidR="00A543D5" w:rsidRDefault="00A543D5" w:rsidP="007E0257">
      <w:pPr>
        <w:jc w:val="center"/>
        <w:rPr>
          <w:sz w:val="22"/>
          <w:szCs w:val="22"/>
        </w:rPr>
      </w:pPr>
      <w:r w:rsidRPr="004E2984">
        <w:rPr>
          <w:b/>
          <w:bCs/>
          <w:sz w:val="22"/>
          <w:szCs w:val="22"/>
        </w:rPr>
        <w:t>Regulamin „Złotego Indeksu Trenera”</w:t>
      </w:r>
      <w:r w:rsidR="009B68AD" w:rsidRPr="004E2984">
        <w:rPr>
          <w:b/>
          <w:bCs/>
          <w:sz w:val="22"/>
          <w:szCs w:val="22"/>
        </w:rPr>
        <w:t xml:space="preserve"> </w:t>
      </w:r>
      <w:r w:rsidRPr="004E2984">
        <w:rPr>
          <w:sz w:val="22"/>
          <w:szCs w:val="22"/>
        </w:rPr>
        <w:t>dla kandydatów na studia pierwszego (licencjackie)</w:t>
      </w:r>
      <w:r w:rsidR="004E2984">
        <w:rPr>
          <w:sz w:val="22"/>
          <w:szCs w:val="22"/>
        </w:rPr>
        <w:br/>
      </w:r>
      <w:r w:rsidRPr="004E2984">
        <w:rPr>
          <w:sz w:val="22"/>
          <w:szCs w:val="22"/>
        </w:rPr>
        <w:t>i drugiego stopnia (magisterskie) w Wyższej Szkole Edukacja w Sporcie (WSEWS)</w:t>
      </w:r>
      <w:r w:rsidR="009B68AD" w:rsidRPr="004E2984">
        <w:rPr>
          <w:sz w:val="22"/>
          <w:szCs w:val="22"/>
        </w:rPr>
        <w:t>.</w:t>
      </w:r>
    </w:p>
    <w:p w14:paraId="757A25E9" w14:textId="77777777" w:rsidR="004E2984" w:rsidRDefault="004E2984" w:rsidP="004E2984">
      <w:pPr>
        <w:jc w:val="both"/>
        <w:rPr>
          <w:b/>
          <w:bCs/>
          <w:sz w:val="22"/>
          <w:szCs w:val="22"/>
        </w:rPr>
      </w:pPr>
    </w:p>
    <w:p w14:paraId="23F9A646" w14:textId="77777777" w:rsidR="007E0257" w:rsidRPr="004E2984" w:rsidRDefault="007E0257" w:rsidP="004E2984">
      <w:pPr>
        <w:jc w:val="both"/>
        <w:rPr>
          <w:b/>
          <w:bCs/>
          <w:sz w:val="22"/>
          <w:szCs w:val="22"/>
        </w:rPr>
      </w:pPr>
    </w:p>
    <w:p w14:paraId="1C1EFAA5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§1. Postanowienia ogólne</w:t>
      </w:r>
    </w:p>
    <w:p w14:paraId="6B825E23" w14:textId="6088CE48" w:rsidR="00A543D5" w:rsidRPr="004E2984" w:rsidRDefault="00A543D5" w:rsidP="004E2984">
      <w:pPr>
        <w:numPr>
          <w:ilvl w:val="0"/>
          <w:numId w:val="1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 xml:space="preserve">Regulamin określa zasady przyznawania, korzystania i cofania </w:t>
      </w:r>
      <w:r w:rsidRPr="004E2984">
        <w:rPr>
          <w:b/>
          <w:bCs/>
          <w:sz w:val="22"/>
          <w:szCs w:val="22"/>
        </w:rPr>
        <w:t xml:space="preserve">„Złotego Indeksu Trenera” </w:t>
      </w:r>
      <w:r w:rsidRPr="004E2984">
        <w:rPr>
          <w:sz w:val="22"/>
          <w:szCs w:val="22"/>
        </w:rPr>
        <w:t>w WSEWS.</w:t>
      </w:r>
    </w:p>
    <w:p w14:paraId="03624886" w14:textId="5C7ABDCC" w:rsidR="00A543D5" w:rsidRPr="004E2984" w:rsidRDefault="00A543D5" w:rsidP="004E2984">
      <w:pPr>
        <w:numPr>
          <w:ilvl w:val="0"/>
          <w:numId w:val="1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Celem programu jest wyróżnienie wybitnych trenerów w dowolnej dyscyplinie sportu oraz wsparcie ich w podjęciu studiów w WSEWS.</w:t>
      </w:r>
    </w:p>
    <w:p w14:paraId="6C84EE0E" w14:textId="77777777" w:rsidR="00A543D5" w:rsidRDefault="00A543D5" w:rsidP="004E2984">
      <w:pPr>
        <w:numPr>
          <w:ilvl w:val="0"/>
          <w:numId w:val="1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Indeks stanowi formę ulgi w opłatach za kształcenie, przyznawanej zgodnie z niniejszym Regulaminem.</w:t>
      </w:r>
    </w:p>
    <w:p w14:paraId="5060CD02" w14:textId="77777777" w:rsidR="007E0257" w:rsidRPr="004E2984" w:rsidRDefault="007E0257" w:rsidP="007E0257">
      <w:pPr>
        <w:ind w:left="720"/>
        <w:jc w:val="both"/>
        <w:rPr>
          <w:sz w:val="22"/>
          <w:szCs w:val="22"/>
        </w:rPr>
      </w:pPr>
    </w:p>
    <w:p w14:paraId="42AD83D3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§2. Definicje</w:t>
      </w:r>
    </w:p>
    <w:p w14:paraId="15A70F7F" w14:textId="77777777" w:rsidR="00A543D5" w:rsidRPr="004E2984" w:rsidRDefault="00A543D5" w:rsidP="004E2984">
      <w:pPr>
        <w:numPr>
          <w:ilvl w:val="0"/>
          <w:numId w:val="2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„Trener” – osoba prowadząca szkolenie sportowe, legitymująca się udokumentowanymi osiągnięciami trenerskimi.</w:t>
      </w:r>
    </w:p>
    <w:p w14:paraId="450A2672" w14:textId="77777777" w:rsidR="00A543D5" w:rsidRPr="004E2984" w:rsidRDefault="00A543D5" w:rsidP="004E2984">
      <w:pPr>
        <w:numPr>
          <w:ilvl w:val="0"/>
          <w:numId w:val="2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„PZS” – polski związek sportowy właściwy dla danej dyscypliny, działający na podstawie przepisów prawa powszechnie obowiązującego.</w:t>
      </w:r>
    </w:p>
    <w:p w14:paraId="3171BCCE" w14:textId="71C158EA" w:rsidR="00A543D5" w:rsidRPr="004E2984" w:rsidRDefault="00A543D5" w:rsidP="004E2984">
      <w:pPr>
        <w:numPr>
          <w:ilvl w:val="0"/>
          <w:numId w:val="2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„Komisja” – Rada Zarządzająca Uczelnią powoływana przez Rektora lub osobę upoważnioną.</w:t>
      </w:r>
    </w:p>
    <w:p w14:paraId="2F3697E8" w14:textId="6CEEAAB1" w:rsidR="00572EFC" w:rsidRDefault="00572EFC" w:rsidP="004E2984">
      <w:pPr>
        <w:numPr>
          <w:ilvl w:val="0"/>
          <w:numId w:val="2"/>
        </w:numPr>
        <w:jc w:val="both"/>
        <w:rPr>
          <w:sz w:val="22"/>
          <w:szCs w:val="22"/>
        </w:rPr>
      </w:pPr>
      <w:r w:rsidRPr="004E2984">
        <w:rPr>
          <w:b/>
          <w:bCs/>
          <w:sz w:val="22"/>
          <w:szCs w:val="22"/>
        </w:rPr>
        <w:t>„Złoty Indeks Trenera (ZIT)”</w:t>
      </w:r>
      <w:r w:rsidRPr="004E2984">
        <w:rPr>
          <w:sz w:val="22"/>
          <w:szCs w:val="22"/>
        </w:rPr>
        <w:t xml:space="preserve"> – przywilej dla wybitnych</w:t>
      </w:r>
      <w:r w:rsidR="0042437B" w:rsidRPr="004E2984">
        <w:rPr>
          <w:sz w:val="22"/>
          <w:szCs w:val="22"/>
        </w:rPr>
        <w:t xml:space="preserve"> trenerów</w:t>
      </w:r>
      <w:r w:rsidRPr="004E2984">
        <w:rPr>
          <w:sz w:val="22"/>
          <w:szCs w:val="22"/>
        </w:rPr>
        <w:t xml:space="preserve"> </w:t>
      </w:r>
      <w:r w:rsidR="0042437B" w:rsidRPr="004E2984">
        <w:rPr>
          <w:sz w:val="22"/>
          <w:szCs w:val="22"/>
        </w:rPr>
        <w:t>(</w:t>
      </w:r>
      <w:r w:rsidRPr="004E2984">
        <w:rPr>
          <w:sz w:val="22"/>
          <w:szCs w:val="22"/>
        </w:rPr>
        <w:t>studentów i kandydatów na studia w WSEWS</w:t>
      </w:r>
      <w:r w:rsidR="0042437B" w:rsidRPr="004E2984">
        <w:rPr>
          <w:sz w:val="22"/>
          <w:szCs w:val="22"/>
        </w:rPr>
        <w:t>)</w:t>
      </w:r>
    </w:p>
    <w:p w14:paraId="68DEAFBC" w14:textId="77777777" w:rsidR="007E0257" w:rsidRPr="004E2984" w:rsidRDefault="007E0257" w:rsidP="007E0257">
      <w:pPr>
        <w:ind w:left="720"/>
        <w:jc w:val="both"/>
        <w:rPr>
          <w:sz w:val="22"/>
          <w:szCs w:val="22"/>
        </w:rPr>
      </w:pPr>
    </w:p>
    <w:p w14:paraId="7364F90F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§3. Adresaci programu</w:t>
      </w:r>
    </w:p>
    <w:p w14:paraId="03B3A692" w14:textId="77777777" w:rsidR="00A543D5" w:rsidRPr="004E2984" w:rsidRDefault="00A543D5" w:rsidP="004E2984">
      <w:pPr>
        <w:numPr>
          <w:ilvl w:val="0"/>
          <w:numId w:val="3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O Indeks mogą ubiegać się kandydaci na studia:</w:t>
      </w:r>
    </w:p>
    <w:p w14:paraId="1E09D4BB" w14:textId="201CF9A4" w:rsidR="00A543D5" w:rsidRPr="004E2984" w:rsidRDefault="00A543D5" w:rsidP="004E2984">
      <w:pPr>
        <w:numPr>
          <w:ilvl w:val="1"/>
          <w:numId w:val="3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pierwszego stopnia (licencjackie),</w:t>
      </w:r>
    </w:p>
    <w:p w14:paraId="7A32CB6B" w14:textId="21F6B2D8" w:rsidR="00A543D5" w:rsidRPr="004E2984" w:rsidRDefault="00A543D5" w:rsidP="004E2984">
      <w:pPr>
        <w:numPr>
          <w:ilvl w:val="1"/>
          <w:numId w:val="3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drugiego stopnia (magisterskie),</w:t>
      </w:r>
      <w:r w:rsidR="004E2984">
        <w:rPr>
          <w:sz w:val="22"/>
          <w:szCs w:val="22"/>
        </w:rPr>
        <w:t xml:space="preserve"> </w:t>
      </w:r>
      <w:r w:rsidRPr="004E2984">
        <w:rPr>
          <w:sz w:val="22"/>
          <w:szCs w:val="22"/>
        </w:rPr>
        <w:t xml:space="preserve">prowadzonych w formie i trybie określonym </w:t>
      </w:r>
      <w:r w:rsidR="004E2984">
        <w:rPr>
          <w:sz w:val="22"/>
          <w:szCs w:val="22"/>
        </w:rPr>
        <w:br/>
      </w:r>
      <w:r w:rsidRPr="004E2984">
        <w:rPr>
          <w:sz w:val="22"/>
          <w:szCs w:val="22"/>
        </w:rPr>
        <w:t>w ofercie WSEWS</w:t>
      </w:r>
      <w:r w:rsidRPr="004E2984">
        <w:rPr>
          <w:b/>
          <w:bCs/>
          <w:sz w:val="22"/>
          <w:szCs w:val="22"/>
        </w:rPr>
        <w:t>.</w:t>
      </w:r>
    </w:p>
    <w:p w14:paraId="09B2BEA3" w14:textId="77777777" w:rsidR="00A543D5" w:rsidRDefault="00A543D5" w:rsidP="004E2984">
      <w:pPr>
        <w:numPr>
          <w:ilvl w:val="0"/>
          <w:numId w:val="3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Program obejmuje wszystkie kierunki z oferty dydaktycznej, o ile odrębne zasady rekrutacji nie stanowią inaczej.</w:t>
      </w:r>
    </w:p>
    <w:p w14:paraId="60B0B0D2" w14:textId="77777777" w:rsidR="007E0257" w:rsidRPr="004E2984" w:rsidRDefault="007E0257" w:rsidP="007E0257">
      <w:pPr>
        <w:ind w:left="360"/>
        <w:jc w:val="both"/>
        <w:rPr>
          <w:sz w:val="22"/>
          <w:szCs w:val="22"/>
        </w:rPr>
      </w:pPr>
    </w:p>
    <w:p w14:paraId="294822F2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§4. Zakres wsparcia finansowego</w:t>
      </w:r>
    </w:p>
    <w:p w14:paraId="4F716C70" w14:textId="77777777" w:rsidR="00A543D5" w:rsidRPr="004E2984" w:rsidRDefault="00A543D5" w:rsidP="004E2984">
      <w:pPr>
        <w:numPr>
          <w:ilvl w:val="0"/>
          <w:numId w:val="4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Posiadacz Indeksu otrzymuje </w:t>
      </w:r>
      <w:r w:rsidRPr="004E2984">
        <w:rPr>
          <w:b/>
          <w:bCs/>
          <w:sz w:val="22"/>
          <w:szCs w:val="22"/>
        </w:rPr>
        <w:t>ulgę w czesnym do 50%</w:t>
      </w:r>
      <w:r w:rsidRPr="004E2984">
        <w:rPr>
          <w:sz w:val="22"/>
          <w:szCs w:val="22"/>
        </w:rPr>
        <w:t> (słownie: do pięćdziesięciu procent) za okres i na zasadach wskazanych w niniejszym Regulaminie oraz decyzji Komisji.</w:t>
      </w:r>
    </w:p>
    <w:p w14:paraId="4D59EC50" w14:textId="77777777" w:rsidR="00A543D5" w:rsidRPr="004E2984" w:rsidRDefault="00A543D5" w:rsidP="004E2984">
      <w:pPr>
        <w:numPr>
          <w:ilvl w:val="0"/>
          <w:numId w:val="4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Wysokość ulgi ustala Komisja, biorąc pod uwagę rangę osiągnięć oraz limit środków przewidzianych na program.</w:t>
      </w:r>
    </w:p>
    <w:p w14:paraId="0DCB9AEC" w14:textId="77777777" w:rsidR="00A543D5" w:rsidRPr="004E2984" w:rsidRDefault="00A543D5" w:rsidP="004E2984">
      <w:pPr>
        <w:numPr>
          <w:ilvl w:val="0"/>
          <w:numId w:val="4"/>
        </w:numPr>
        <w:jc w:val="both"/>
        <w:rPr>
          <w:sz w:val="22"/>
          <w:szCs w:val="22"/>
        </w:rPr>
      </w:pPr>
      <w:r w:rsidRPr="004E2984">
        <w:rPr>
          <w:b/>
          <w:bCs/>
          <w:sz w:val="22"/>
          <w:szCs w:val="22"/>
        </w:rPr>
        <w:t>Pozostałe opłaty</w:t>
      </w:r>
      <w:r w:rsidRPr="004E2984">
        <w:rPr>
          <w:sz w:val="22"/>
          <w:szCs w:val="22"/>
        </w:rPr>
        <w:t> (np. opłata rekrutacyjna, opłaty administracyjne) ponoszone są zgodnie z </w:t>
      </w:r>
      <w:r w:rsidRPr="004E2984">
        <w:rPr>
          <w:b/>
          <w:bCs/>
          <w:sz w:val="22"/>
          <w:szCs w:val="22"/>
        </w:rPr>
        <w:t>Regulaminem Płatności Uczelni</w:t>
      </w:r>
      <w:r w:rsidRPr="004E2984">
        <w:rPr>
          <w:sz w:val="22"/>
          <w:szCs w:val="22"/>
        </w:rPr>
        <w:t>.</w:t>
      </w:r>
    </w:p>
    <w:p w14:paraId="57030BC0" w14:textId="5828D42B" w:rsidR="00A543D5" w:rsidRDefault="00A543D5" w:rsidP="004E2984">
      <w:pPr>
        <w:numPr>
          <w:ilvl w:val="0"/>
          <w:numId w:val="4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 xml:space="preserve">Ulga z tytułu </w:t>
      </w:r>
      <w:r w:rsidR="00572EFC" w:rsidRPr="004E2984">
        <w:rPr>
          <w:b/>
          <w:bCs/>
          <w:sz w:val="22"/>
          <w:szCs w:val="22"/>
        </w:rPr>
        <w:t xml:space="preserve">Złotego </w:t>
      </w:r>
      <w:r w:rsidRPr="004E2984">
        <w:rPr>
          <w:b/>
          <w:bCs/>
          <w:sz w:val="22"/>
          <w:szCs w:val="22"/>
        </w:rPr>
        <w:t xml:space="preserve">Indeksu </w:t>
      </w:r>
      <w:r w:rsidR="00572EFC" w:rsidRPr="004E2984">
        <w:rPr>
          <w:b/>
          <w:bCs/>
          <w:sz w:val="22"/>
          <w:szCs w:val="22"/>
        </w:rPr>
        <w:t xml:space="preserve">Trenera </w:t>
      </w:r>
      <w:r w:rsidRPr="004E2984">
        <w:rPr>
          <w:sz w:val="22"/>
          <w:szCs w:val="22"/>
        </w:rPr>
        <w:t>nie łączy się z innymi ulgami w czesnym, chyba że odrębne przepisy uczelni stanowią inaczej. W przypadku kumulacji świadczeń stosuje się korzystniejsze dla kandydata rozwiązanie, z zastrzeżeniem maksymalnego limitu 50% czesnego.</w:t>
      </w:r>
    </w:p>
    <w:p w14:paraId="403A6186" w14:textId="77777777" w:rsidR="007E0257" w:rsidRPr="004E2984" w:rsidRDefault="007E0257" w:rsidP="007E0257">
      <w:pPr>
        <w:ind w:left="720"/>
        <w:jc w:val="both"/>
        <w:rPr>
          <w:sz w:val="22"/>
          <w:szCs w:val="22"/>
        </w:rPr>
      </w:pPr>
    </w:p>
    <w:p w14:paraId="2AE6B18C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§5. Terminy i tryb składania wniosków</w:t>
      </w:r>
    </w:p>
    <w:p w14:paraId="6F3617CE" w14:textId="70A670AC" w:rsidR="00A543D5" w:rsidRPr="004E2984" w:rsidRDefault="00A543D5" w:rsidP="004E2984">
      <w:pPr>
        <w:numPr>
          <w:ilvl w:val="0"/>
          <w:numId w:val="5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Nabór wniosków ogłaszany jest co najmniej raz w roku akademickim; szczegółowe terminy i sposób składania publikowane są na stronie Uczelni.</w:t>
      </w:r>
    </w:p>
    <w:p w14:paraId="093C32C6" w14:textId="39DFAE2E" w:rsidR="00A543D5" w:rsidRPr="004E2984" w:rsidRDefault="00A543D5" w:rsidP="004E2984">
      <w:pPr>
        <w:numPr>
          <w:ilvl w:val="0"/>
          <w:numId w:val="5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 xml:space="preserve">Wniosek składa się elektronicznie za pośrednictwem systemu rekrutacyjnego lub </w:t>
      </w:r>
      <w:r w:rsidR="004E2984">
        <w:rPr>
          <w:sz w:val="22"/>
          <w:szCs w:val="22"/>
        </w:rPr>
        <w:br/>
      </w:r>
      <w:r w:rsidRPr="004E2984">
        <w:rPr>
          <w:sz w:val="22"/>
          <w:szCs w:val="22"/>
        </w:rPr>
        <w:t>w dziekanacie/wydziale wskazanym w ogłoszeniu.</w:t>
      </w:r>
    </w:p>
    <w:p w14:paraId="65748FFF" w14:textId="77777777" w:rsidR="00A543D5" w:rsidRDefault="00A543D5" w:rsidP="004E2984">
      <w:pPr>
        <w:numPr>
          <w:ilvl w:val="0"/>
          <w:numId w:val="5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Wnioski złożone po terminie lub niekompletne mogą zostać pozostawione bez rozpoznania.</w:t>
      </w:r>
    </w:p>
    <w:p w14:paraId="4017DC67" w14:textId="77777777" w:rsidR="007E0257" w:rsidRDefault="007E0257" w:rsidP="007E0257">
      <w:pPr>
        <w:ind w:left="720"/>
        <w:jc w:val="both"/>
        <w:rPr>
          <w:sz w:val="22"/>
          <w:szCs w:val="22"/>
        </w:rPr>
      </w:pPr>
    </w:p>
    <w:p w14:paraId="3A6F4141" w14:textId="77777777" w:rsidR="007E0257" w:rsidRPr="004E2984" w:rsidRDefault="007E0257" w:rsidP="007E0257">
      <w:pPr>
        <w:ind w:left="720"/>
        <w:jc w:val="both"/>
        <w:rPr>
          <w:sz w:val="22"/>
          <w:szCs w:val="22"/>
        </w:rPr>
      </w:pPr>
    </w:p>
    <w:p w14:paraId="43C52113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lastRenderedPageBreak/>
        <w:t>§6. Wymagane dokumenty</w:t>
      </w:r>
    </w:p>
    <w:p w14:paraId="7C929DE8" w14:textId="77777777" w:rsidR="00A543D5" w:rsidRPr="004E2984" w:rsidRDefault="00A543D5" w:rsidP="004E2984">
      <w:pPr>
        <w:numPr>
          <w:ilvl w:val="0"/>
          <w:numId w:val="6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Kandydat składa:</w:t>
      </w:r>
    </w:p>
    <w:p w14:paraId="1FC0BC7A" w14:textId="7C0B20FC" w:rsidR="00A543D5" w:rsidRPr="004E2984" w:rsidRDefault="00A543D5" w:rsidP="004E2984">
      <w:pPr>
        <w:numPr>
          <w:ilvl w:val="1"/>
          <w:numId w:val="6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 xml:space="preserve">wniosek o przyznanie </w:t>
      </w:r>
      <w:r w:rsidR="00572EFC" w:rsidRPr="004E2984">
        <w:rPr>
          <w:b/>
          <w:bCs/>
          <w:sz w:val="22"/>
          <w:szCs w:val="22"/>
        </w:rPr>
        <w:t xml:space="preserve">Złotego </w:t>
      </w:r>
      <w:r w:rsidRPr="004E2984">
        <w:rPr>
          <w:b/>
          <w:bCs/>
          <w:sz w:val="22"/>
          <w:szCs w:val="22"/>
        </w:rPr>
        <w:t>Indeksu</w:t>
      </w:r>
      <w:r w:rsidR="00572EFC" w:rsidRPr="004E2984">
        <w:rPr>
          <w:b/>
          <w:bCs/>
          <w:sz w:val="22"/>
          <w:szCs w:val="22"/>
        </w:rPr>
        <w:t xml:space="preserve"> Trenera</w:t>
      </w:r>
      <w:r w:rsidRPr="004E2984">
        <w:rPr>
          <w:sz w:val="22"/>
          <w:szCs w:val="22"/>
        </w:rPr>
        <w:t xml:space="preserve"> (formularz uczelni),</w:t>
      </w:r>
    </w:p>
    <w:p w14:paraId="400B5D13" w14:textId="4452C582" w:rsidR="00A543D5" w:rsidRPr="004E2984" w:rsidRDefault="00A543D5" w:rsidP="004E2984">
      <w:pPr>
        <w:numPr>
          <w:ilvl w:val="1"/>
          <w:numId w:val="6"/>
        </w:numPr>
        <w:jc w:val="both"/>
        <w:rPr>
          <w:sz w:val="22"/>
          <w:szCs w:val="22"/>
        </w:rPr>
      </w:pPr>
      <w:r w:rsidRPr="004E2984">
        <w:rPr>
          <w:b/>
          <w:bCs/>
          <w:sz w:val="22"/>
          <w:szCs w:val="22"/>
        </w:rPr>
        <w:t>udokumentowany wykaz osiągnięć trenerskich</w:t>
      </w:r>
      <w:r w:rsidRPr="004E2984">
        <w:rPr>
          <w:sz w:val="22"/>
          <w:szCs w:val="22"/>
        </w:rPr>
        <w:t> (np.</w:t>
      </w:r>
      <w:r w:rsidR="004E2984">
        <w:rPr>
          <w:sz w:val="22"/>
          <w:szCs w:val="22"/>
        </w:rPr>
        <w:t xml:space="preserve"> </w:t>
      </w:r>
      <w:r w:rsidRPr="004E2984">
        <w:rPr>
          <w:sz w:val="22"/>
          <w:szCs w:val="22"/>
        </w:rPr>
        <w:t>medale/pozycje zawodników, starty w MŚ/ME/IO, praca w kadrach narodowych, licencje i klasy trenerskie, wyróżnienia),</w:t>
      </w:r>
    </w:p>
    <w:p w14:paraId="0EFE8A0E" w14:textId="7E94C370" w:rsidR="00A543D5" w:rsidRPr="004E2984" w:rsidRDefault="00A543D5" w:rsidP="004E2984">
      <w:pPr>
        <w:numPr>
          <w:ilvl w:val="1"/>
          <w:numId w:val="6"/>
        </w:numPr>
        <w:jc w:val="both"/>
        <w:rPr>
          <w:sz w:val="22"/>
          <w:szCs w:val="22"/>
        </w:rPr>
      </w:pPr>
      <w:r w:rsidRPr="004E2984">
        <w:rPr>
          <w:b/>
          <w:bCs/>
          <w:sz w:val="22"/>
          <w:szCs w:val="22"/>
        </w:rPr>
        <w:t>rekomendację polskiego związku sportowego (PZS)</w:t>
      </w:r>
      <w:r w:rsidRPr="004E2984">
        <w:rPr>
          <w:sz w:val="22"/>
          <w:szCs w:val="22"/>
        </w:rPr>
        <w:t> – </w:t>
      </w:r>
      <w:r w:rsidRPr="004E2984">
        <w:rPr>
          <w:b/>
          <w:bCs/>
          <w:sz w:val="22"/>
          <w:szCs w:val="22"/>
        </w:rPr>
        <w:t>w formie pisemnej na papierze firmowym PZS</w:t>
      </w:r>
      <w:r w:rsidRPr="004E2984">
        <w:rPr>
          <w:sz w:val="22"/>
          <w:szCs w:val="22"/>
        </w:rPr>
        <w:t>,</w:t>
      </w:r>
      <w:r w:rsidR="004E2984">
        <w:rPr>
          <w:sz w:val="22"/>
          <w:szCs w:val="22"/>
        </w:rPr>
        <w:t xml:space="preserve"> </w:t>
      </w:r>
      <w:r w:rsidRPr="004E2984">
        <w:rPr>
          <w:sz w:val="22"/>
          <w:szCs w:val="22"/>
        </w:rPr>
        <w:t>z </w:t>
      </w:r>
      <w:r w:rsidRPr="004E2984">
        <w:rPr>
          <w:b/>
          <w:bCs/>
          <w:sz w:val="22"/>
          <w:szCs w:val="22"/>
        </w:rPr>
        <w:t>czytelnym podpisem Prezesa lub Sekretarza</w:t>
      </w:r>
      <w:r w:rsidRPr="004E2984">
        <w:rPr>
          <w:sz w:val="22"/>
          <w:szCs w:val="22"/>
        </w:rPr>
        <w:t> (dopuszcza się kwalifikowany podpis elektroniczny); rekomendacja powinna zawierać co najmniej: potwierdzenie statusu trenera, opis osiągnięć i okres współpracy, dane kontaktowe PZS, datę i miejscowość,</w:t>
      </w:r>
    </w:p>
    <w:p w14:paraId="560300FE" w14:textId="77777777" w:rsidR="00A543D5" w:rsidRPr="004E2984" w:rsidRDefault="00A543D5" w:rsidP="004E2984">
      <w:pPr>
        <w:numPr>
          <w:ilvl w:val="1"/>
          <w:numId w:val="6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kopie dokumentów potwierdzających osiągnięcia (dyplomy, zaświadczenia, decyzje kadrowe, itp.),</w:t>
      </w:r>
    </w:p>
    <w:p w14:paraId="4C49FC2B" w14:textId="77777777" w:rsidR="00A543D5" w:rsidRPr="004E2984" w:rsidRDefault="00A543D5" w:rsidP="004E2984">
      <w:pPr>
        <w:numPr>
          <w:ilvl w:val="1"/>
          <w:numId w:val="6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oświadczenie o zgodzie na przetwarzanie danych osobowych dla celów programu,</w:t>
      </w:r>
    </w:p>
    <w:p w14:paraId="4D5BED0A" w14:textId="77777777" w:rsidR="00A543D5" w:rsidRPr="004E2984" w:rsidRDefault="00A543D5" w:rsidP="004E2984">
      <w:pPr>
        <w:numPr>
          <w:ilvl w:val="1"/>
          <w:numId w:val="6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inne dokumenty wymagane w ogłoszeniu naboru.</w:t>
      </w:r>
    </w:p>
    <w:p w14:paraId="5AA1764B" w14:textId="77777777" w:rsidR="00A543D5" w:rsidRDefault="00A543D5" w:rsidP="004E2984">
      <w:pPr>
        <w:numPr>
          <w:ilvl w:val="0"/>
          <w:numId w:val="6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Komisja może wezwać do uzupełnienia lub weryfikacji dokumentów, w tym do potwierdzenia autentyczności rekomendacji w PZS.</w:t>
      </w:r>
    </w:p>
    <w:p w14:paraId="4EE92543" w14:textId="77777777" w:rsidR="007E0257" w:rsidRPr="004E2984" w:rsidRDefault="007E0257" w:rsidP="007E0257">
      <w:pPr>
        <w:ind w:left="360"/>
        <w:jc w:val="both"/>
        <w:rPr>
          <w:sz w:val="22"/>
          <w:szCs w:val="22"/>
        </w:rPr>
      </w:pPr>
    </w:p>
    <w:p w14:paraId="7F43F708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§7. Kryteria oceny</w:t>
      </w:r>
    </w:p>
    <w:p w14:paraId="6D68DB4D" w14:textId="77777777" w:rsidR="00A543D5" w:rsidRPr="004E2984" w:rsidRDefault="00A543D5" w:rsidP="004E2984">
      <w:pPr>
        <w:numPr>
          <w:ilvl w:val="0"/>
          <w:numId w:val="7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Ocena wniosków obejmuje w szczególności:</w:t>
      </w:r>
    </w:p>
    <w:p w14:paraId="6AB1FA4D" w14:textId="77777777" w:rsidR="00A543D5" w:rsidRPr="004E2984" w:rsidRDefault="00A543D5" w:rsidP="004E2984">
      <w:pPr>
        <w:numPr>
          <w:ilvl w:val="1"/>
          <w:numId w:val="62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rangę i aktualność osiągnięć trenerskich,</w:t>
      </w:r>
    </w:p>
    <w:p w14:paraId="48DC5A60" w14:textId="77777777" w:rsidR="00A543D5" w:rsidRPr="004E2984" w:rsidRDefault="00A543D5" w:rsidP="004E2984">
      <w:pPr>
        <w:numPr>
          <w:ilvl w:val="1"/>
          <w:numId w:val="62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poziom sportowy zawodników prowadzonych przez trenera (wyniki w rywalizacji krajowej i międzynarodowej),</w:t>
      </w:r>
    </w:p>
    <w:p w14:paraId="4883FF20" w14:textId="77777777" w:rsidR="00A543D5" w:rsidRPr="004E2984" w:rsidRDefault="00A543D5" w:rsidP="004E2984">
      <w:pPr>
        <w:numPr>
          <w:ilvl w:val="1"/>
          <w:numId w:val="62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wkład w rozwój dyscypliny (kadry narodowe, szkolenie młodzieży, programy rozwojowe, publikacje/staże),</w:t>
      </w:r>
    </w:p>
    <w:p w14:paraId="0ADF37D5" w14:textId="77777777" w:rsidR="00A543D5" w:rsidRPr="004E2984" w:rsidRDefault="00A543D5" w:rsidP="004E2984">
      <w:pPr>
        <w:numPr>
          <w:ilvl w:val="1"/>
          <w:numId w:val="62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ciągłość i udokumentowanie dorobku,</w:t>
      </w:r>
    </w:p>
    <w:p w14:paraId="306DAB9D" w14:textId="77777777" w:rsidR="00A543D5" w:rsidRPr="004E2984" w:rsidRDefault="00A543D5" w:rsidP="004E2984">
      <w:pPr>
        <w:numPr>
          <w:ilvl w:val="1"/>
          <w:numId w:val="62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zbieżność planów edukacyjnych kandydata z profilem kształcenia.</w:t>
      </w:r>
    </w:p>
    <w:p w14:paraId="7A5D7994" w14:textId="533194EE" w:rsidR="00A543D5" w:rsidRDefault="00A543D5" w:rsidP="004E2984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W przypadku porównywalnych osiągnięć preferowani są kandydaci deklarujący aktywne łączenie studiów z działalnością trenerską.</w:t>
      </w:r>
    </w:p>
    <w:p w14:paraId="09874CC8" w14:textId="77777777" w:rsidR="007E0257" w:rsidRPr="004E2984" w:rsidRDefault="007E0257" w:rsidP="007E0257">
      <w:pPr>
        <w:pStyle w:val="Akapitzlist"/>
        <w:jc w:val="both"/>
        <w:rPr>
          <w:sz w:val="22"/>
          <w:szCs w:val="22"/>
        </w:rPr>
      </w:pPr>
    </w:p>
    <w:p w14:paraId="6F0E10E8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§8. Komisja i decyzja</w:t>
      </w:r>
    </w:p>
    <w:p w14:paraId="09AB9516" w14:textId="77777777" w:rsidR="00A543D5" w:rsidRPr="004E2984" w:rsidRDefault="00A543D5" w:rsidP="004E2984">
      <w:pPr>
        <w:numPr>
          <w:ilvl w:val="0"/>
          <w:numId w:val="8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Komisję powołuje Rektor lub osoba upoważniona; w skład mogą wchodzić przedstawiciele władz dziekańskich, jednostek sportu/rekreacji, działu rekrutacji oraz – fakultatywnie – eksperci zewnętrzni.</w:t>
      </w:r>
    </w:p>
    <w:p w14:paraId="168329C3" w14:textId="77777777" w:rsidR="00A543D5" w:rsidRPr="004E2984" w:rsidRDefault="00A543D5" w:rsidP="004E2984">
      <w:pPr>
        <w:numPr>
          <w:ilvl w:val="0"/>
          <w:numId w:val="8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Komisja podejmuje decyzję w formie pisemnej (elektronicznej), wskazując: przyznanie/odmowę, procent ulgi, okres obowiązywania i warunki.</w:t>
      </w:r>
    </w:p>
    <w:p w14:paraId="40E5DD3B" w14:textId="77777777" w:rsidR="00A543D5" w:rsidRDefault="00A543D5" w:rsidP="004E2984">
      <w:pPr>
        <w:numPr>
          <w:ilvl w:val="0"/>
          <w:numId w:val="8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Decyzja może uzależniać utrzymanie Indeksu od spełnienia warunków z §9.</w:t>
      </w:r>
    </w:p>
    <w:p w14:paraId="62798620" w14:textId="77777777" w:rsidR="007E0257" w:rsidRPr="004E2984" w:rsidRDefault="007E0257" w:rsidP="007E0257">
      <w:pPr>
        <w:ind w:left="720"/>
        <w:jc w:val="both"/>
        <w:rPr>
          <w:sz w:val="22"/>
          <w:szCs w:val="22"/>
        </w:rPr>
      </w:pPr>
    </w:p>
    <w:p w14:paraId="4D64ED89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§9. Okres obowiązywania i warunki utrzymania</w:t>
      </w:r>
    </w:p>
    <w:p w14:paraId="33F97717" w14:textId="56BA1A86" w:rsidR="00A543D5" w:rsidRPr="004E2984" w:rsidRDefault="00572EFC" w:rsidP="004E2984">
      <w:pPr>
        <w:numPr>
          <w:ilvl w:val="0"/>
          <w:numId w:val="9"/>
        </w:numPr>
        <w:jc w:val="both"/>
        <w:rPr>
          <w:sz w:val="22"/>
          <w:szCs w:val="22"/>
        </w:rPr>
      </w:pPr>
      <w:r w:rsidRPr="004E2984">
        <w:rPr>
          <w:b/>
          <w:bCs/>
          <w:sz w:val="22"/>
          <w:szCs w:val="22"/>
        </w:rPr>
        <w:t xml:space="preserve">Złoty </w:t>
      </w:r>
      <w:r w:rsidR="00A543D5" w:rsidRPr="004E2984">
        <w:rPr>
          <w:b/>
          <w:bCs/>
          <w:sz w:val="22"/>
          <w:szCs w:val="22"/>
        </w:rPr>
        <w:t>Indeks</w:t>
      </w:r>
      <w:r w:rsidRPr="004E2984">
        <w:rPr>
          <w:b/>
          <w:bCs/>
          <w:sz w:val="22"/>
          <w:szCs w:val="22"/>
        </w:rPr>
        <w:t xml:space="preserve"> Trenera</w:t>
      </w:r>
      <w:r w:rsidR="009B68AD" w:rsidRPr="004E2984">
        <w:rPr>
          <w:sz w:val="22"/>
          <w:szCs w:val="22"/>
        </w:rPr>
        <w:t xml:space="preserve"> </w:t>
      </w:r>
      <w:r w:rsidR="00A543D5" w:rsidRPr="004E2984">
        <w:rPr>
          <w:sz w:val="22"/>
          <w:szCs w:val="22"/>
        </w:rPr>
        <w:t>przyznawany jest co do zasady na </w:t>
      </w:r>
      <w:r w:rsidR="00A543D5" w:rsidRPr="004E2984">
        <w:rPr>
          <w:b/>
          <w:bCs/>
          <w:sz w:val="22"/>
          <w:szCs w:val="22"/>
        </w:rPr>
        <w:t>jeden rok akademicki</w:t>
      </w:r>
      <w:r w:rsidR="00A543D5" w:rsidRPr="004E2984">
        <w:rPr>
          <w:sz w:val="22"/>
          <w:szCs w:val="22"/>
        </w:rPr>
        <w:t>; może zostać </w:t>
      </w:r>
      <w:r w:rsidR="00A543D5" w:rsidRPr="004E2984">
        <w:rPr>
          <w:b/>
          <w:bCs/>
          <w:sz w:val="22"/>
          <w:szCs w:val="22"/>
        </w:rPr>
        <w:t>przedłużony</w:t>
      </w:r>
      <w:r w:rsidR="00A543D5" w:rsidRPr="004E2984">
        <w:rPr>
          <w:sz w:val="22"/>
          <w:szCs w:val="22"/>
        </w:rPr>
        <w:t> na kolejne lata na wniosek studenta i po pozytywnej ocenie spełniania warunków.</w:t>
      </w:r>
    </w:p>
    <w:p w14:paraId="045A6A6D" w14:textId="77777777" w:rsidR="00A543D5" w:rsidRPr="004E2984" w:rsidRDefault="00A543D5" w:rsidP="004E2984">
      <w:pPr>
        <w:numPr>
          <w:ilvl w:val="0"/>
          <w:numId w:val="9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Warunki utrzymania mogą obejmować:</w:t>
      </w:r>
    </w:p>
    <w:p w14:paraId="1BB18C80" w14:textId="77777777" w:rsidR="00A543D5" w:rsidRPr="004E2984" w:rsidRDefault="00A543D5" w:rsidP="004E2984">
      <w:pPr>
        <w:numPr>
          <w:ilvl w:val="1"/>
          <w:numId w:val="9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zaliczenie wszystkich przedmiotów w terminach regulaminowych,</w:t>
      </w:r>
    </w:p>
    <w:p w14:paraId="0567C71F" w14:textId="56A5EACF" w:rsidR="00A543D5" w:rsidRPr="004E2984" w:rsidRDefault="00A543D5" w:rsidP="004E2984">
      <w:pPr>
        <w:numPr>
          <w:ilvl w:val="1"/>
          <w:numId w:val="9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utrzymanie średniej ocen co najmniej 4,0</w:t>
      </w:r>
    </w:p>
    <w:p w14:paraId="794EA1B6" w14:textId="77777777" w:rsidR="00A543D5" w:rsidRPr="004E2984" w:rsidRDefault="00A543D5" w:rsidP="004E2984">
      <w:pPr>
        <w:numPr>
          <w:ilvl w:val="1"/>
          <w:numId w:val="9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brak zaległości płatniczych w części nieobjętej ulgą,</w:t>
      </w:r>
    </w:p>
    <w:p w14:paraId="589EBED3" w14:textId="77777777" w:rsidR="00A543D5" w:rsidRPr="004E2984" w:rsidRDefault="00A543D5" w:rsidP="004E2984">
      <w:pPr>
        <w:numPr>
          <w:ilvl w:val="1"/>
          <w:numId w:val="9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przestrzeganie regulaminów uczelni,</w:t>
      </w:r>
    </w:p>
    <w:p w14:paraId="5D0B7A4B" w14:textId="209C04AB" w:rsidR="00A543D5" w:rsidRPr="004E2984" w:rsidRDefault="00A543D5" w:rsidP="004E2984">
      <w:pPr>
        <w:numPr>
          <w:ilvl w:val="1"/>
          <w:numId w:val="9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kontynuację działalności trenerskiej lub udział w inicjatywach uczelni (np. gościnne wykłady, mentoring)</w:t>
      </w:r>
      <w:r w:rsidR="00AE5521">
        <w:rPr>
          <w:sz w:val="22"/>
          <w:szCs w:val="22"/>
        </w:rPr>
        <w:t>, wykazaną w decyzji.</w:t>
      </w:r>
    </w:p>
    <w:p w14:paraId="1C5F80B1" w14:textId="77777777" w:rsidR="00A543D5" w:rsidRDefault="00A543D5" w:rsidP="004E2984">
      <w:pPr>
        <w:numPr>
          <w:ilvl w:val="0"/>
          <w:numId w:val="9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Zmiana formy/trybu studiów nie wpływa na ważność Indeksu, chyba że decyzja stanowi inaczej.</w:t>
      </w:r>
    </w:p>
    <w:p w14:paraId="12F906EC" w14:textId="77777777" w:rsidR="007E0257" w:rsidRDefault="007E0257" w:rsidP="007E0257">
      <w:pPr>
        <w:ind w:left="360"/>
        <w:jc w:val="both"/>
        <w:rPr>
          <w:sz w:val="22"/>
          <w:szCs w:val="22"/>
        </w:rPr>
      </w:pPr>
    </w:p>
    <w:p w14:paraId="5818BFDF" w14:textId="77777777" w:rsidR="007E0257" w:rsidRPr="004E2984" w:rsidRDefault="007E0257" w:rsidP="007E0257">
      <w:pPr>
        <w:ind w:left="360"/>
        <w:jc w:val="both"/>
        <w:rPr>
          <w:sz w:val="22"/>
          <w:szCs w:val="22"/>
        </w:rPr>
      </w:pPr>
    </w:p>
    <w:p w14:paraId="09D95A6C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lastRenderedPageBreak/>
        <w:t>§10. Cofnięcie i utrata uprawnień</w:t>
      </w:r>
    </w:p>
    <w:p w14:paraId="726E869F" w14:textId="47E508DB" w:rsidR="00A543D5" w:rsidRPr="004E2984" w:rsidRDefault="00572EFC" w:rsidP="004E2984">
      <w:pPr>
        <w:numPr>
          <w:ilvl w:val="0"/>
          <w:numId w:val="55"/>
        </w:numPr>
        <w:jc w:val="both"/>
        <w:rPr>
          <w:sz w:val="22"/>
          <w:szCs w:val="22"/>
        </w:rPr>
      </w:pPr>
      <w:r w:rsidRPr="004E2984">
        <w:rPr>
          <w:b/>
          <w:bCs/>
          <w:sz w:val="22"/>
          <w:szCs w:val="22"/>
        </w:rPr>
        <w:t xml:space="preserve">Złoty </w:t>
      </w:r>
      <w:r w:rsidR="00A543D5" w:rsidRPr="004E2984">
        <w:rPr>
          <w:b/>
          <w:bCs/>
          <w:sz w:val="22"/>
          <w:szCs w:val="22"/>
        </w:rPr>
        <w:t>Indeks</w:t>
      </w:r>
      <w:r w:rsidRPr="004E2984">
        <w:rPr>
          <w:b/>
          <w:bCs/>
          <w:sz w:val="22"/>
          <w:szCs w:val="22"/>
        </w:rPr>
        <w:t xml:space="preserve"> Trenera</w:t>
      </w:r>
      <w:r w:rsidR="00A543D5" w:rsidRPr="004E2984">
        <w:rPr>
          <w:sz w:val="22"/>
          <w:szCs w:val="22"/>
        </w:rPr>
        <w:t xml:space="preserve"> może zostać cofnięty w przypadku:</w:t>
      </w:r>
    </w:p>
    <w:p w14:paraId="152F741B" w14:textId="77777777" w:rsidR="00A543D5" w:rsidRPr="004E2984" w:rsidRDefault="00A543D5" w:rsidP="004E2984">
      <w:pPr>
        <w:numPr>
          <w:ilvl w:val="1"/>
          <w:numId w:val="55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podania nieprawdziwych danych lub przedłożenia sfałszowanych dokumentów,</w:t>
      </w:r>
    </w:p>
    <w:p w14:paraId="5885EA7A" w14:textId="77777777" w:rsidR="00A543D5" w:rsidRPr="004E2984" w:rsidRDefault="00A543D5" w:rsidP="004E2984">
      <w:pPr>
        <w:numPr>
          <w:ilvl w:val="1"/>
          <w:numId w:val="55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rażącego naruszenia regulaminów uczelni,</w:t>
      </w:r>
    </w:p>
    <w:p w14:paraId="24812CC7" w14:textId="2304A6A7" w:rsidR="00A543D5" w:rsidRPr="004E2984" w:rsidRDefault="00A543D5" w:rsidP="004E2984">
      <w:pPr>
        <w:numPr>
          <w:ilvl w:val="1"/>
          <w:numId w:val="55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powstania zaległości w opłatach nieobjętych ulgą przekraczających 30 dni,</w:t>
      </w:r>
    </w:p>
    <w:p w14:paraId="0A9F9BB3" w14:textId="77777777" w:rsidR="00A543D5" w:rsidRPr="004E2984" w:rsidRDefault="00A543D5" w:rsidP="004E2984">
      <w:pPr>
        <w:numPr>
          <w:ilvl w:val="1"/>
          <w:numId w:val="55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skreślenia z listy studentów lub urlopu długoterminowego niezgodnego z decyzją przyznającą Indeks.</w:t>
      </w:r>
    </w:p>
    <w:p w14:paraId="2824C77E" w14:textId="77777777" w:rsidR="00A543D5" w:rsidRDefault="00A543D5" w:rsidP="004E2984">
      <w:pPr>
        <w:numPr>
          <w:ilvl w:val="0"/>
          <w:numId w:val="55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Cofnięcie skutkuje utratą ulgi od następnego okresu rozliczeniowego; nadpłaty/ niedopłaty rozlicza się zgodnie z Regulaminem Płatności Uczelni.</w:t>
      </w:r>
    </w:p>
    <w:p w14:paraId="4E6D7ADC" w14:textId="77777777" w:rsidR="007E0257" w:rsidRPr="004E2984" w:rsidRDefault="007E0257" w:rsidP="007E0257">
      <w:pPr>
        <w:ind w:left="360"/>
        <w:jc w:val="both"/>
        <w:rPr>
          <w:sz w:val="22"/>
          <w:szCs w:val="22"/>
        </w:rPr>
      </w:pPr>
    </w:p>
    <w:p w14:paraId="2605FFB9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§11. Tryb odwoławczy</w:t>
      </w:r>
    </w:p>
    <w:p w14:paraId="4F30129B" w14:textId="15F749BD" w:rsidR="00A543D5" w:rsidRPr="004E2984" w:rsidRDefault="00A543D5" w:rsidP="004E2984">
      <w:pPr>
        <w:numPr>
          <w:ilvl w:val="0"/>
          <w:numId w:val="56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 xml:space="preserve">Od decyzji Komisji przysługuje odwołanie do Rektora (lub organu wskazanego </w:t>
      </w:r>
      <w:r w:rsidR="00AE5521">
        <w:rPr>
          <w:sz w:val="22"/>
          <w:szCs w:val="22"/>
        </w:rPr>
        <w:br/>
      </w:r>
      <w:r w:rsidRPr="004E2984">
        <w:rPr>
          <w:sz w:val="22"/>
          <w:szCs w:val="22"/>
        </w:rPr>
        <w:t>w ogłoszeniu) w terminie </w:t>
      </w:r>
      <w:r w:rsidRPr="004E2984">
        <w:rPr>
          <w:b/>
          <w:bCs/>
          <w:sz w:val="22"/>
          <w:szCs w:val="22"/>
        </w:rPr>
        <w:t>14 dni</w:t>
      </w:r>
      <w:r w:rsidRPr="004E2984">
        <w:rPr>
          <w:sz w:val="22"/>
          <w:szCs w:val="22"/>
        </w:rPr>
        <w:t> od doręczenia decyzji.</w:t>
      </w:r>
    </w:p>
    <w:p w14:paraId="02469935" w14:textId="77777777" w:rsidR="00A543D5" w:rsidRDefault="00A543D5" w:rsidP="004E2984">
      <w:pPr>
        <w:numPr>
          <w:ilvl w:val="0"/>
          <w:numId w:val="56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Odwołanie powinno zawierać uzasadnienie i ewentualne nowe dowody.</w:t>
      </w:r>
    </w:p>
    <w:p w14:paraId="3856D96C" w14:textId="77777777" w:rsidR="007E0257" w:rsidRPr="004E2984" w:rsidRDefault="007E0257" w:rsidP="007E0257">
      <w:pPr>
        <w:ind w:left="720"/>
        <w:jc w:val="both"/>
        <w:rPr>
          <w:sz w:val="22"/>
          <w:szCs w:val="22"/>
        </w:rPr>
      </w:pPr>
    </w:p>
    <w:p w14:paraId="69703203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§12. Finansowanie i limity</w:t>
      </w:r>
    </w:p>
    <w:p w14:paraId="103B79EE" w14:textId="77777777" w:rsidR="00A543D5" w:rsidRPr="004E2984" w:rsidRDefault="00A543D5" w:rsidP="004E2984">
      <w:pPr>
        <w:numPr>
          <w:ilvl w:val="0"/>
          <w:numId w:val="57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Liczba przyznanych Indeksów i łączna pula środków mogą być corocznie limitowane.</w:t>
      </w:r>
    </w:p>
    <w:p w14:paraId="54C16BF6" w14:textId="77777777" w:rsidR="00A543D5" w:rsidRDefault="00A543D5" w:rsidP="004E2984">
      <w:pPr>
        <w:numPr>
          <w:ilvl w:val="0"/>
          <w:numId w:val="57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Uczelnia zastrzega sobie prawo do </w:t>
      </w:r>
      <w:r w:rsidRPr="004E2984">
        <w:rPr>
          <w:b/>
          <w:bCs/>
          <w:sz w:val="22"/>
          <w:szCs w:val="22"/>
        </w:rPr>
        <w:t>nieprzyznania</w:t>
      </w:r>
      <w:r w:rsidRPr="004E2984">
        <w:rPr>
          <w:sz w:val="22"/>
          <w:szCs w:val="22"/>
        </w:rPr>
        <w:t> Indeksu w danym naborze, jeżeli żaden z wniosków nie spełni kryteriów.</w:t>
      </w:r>
    </w:p>
    <w:p w14:paraId="038B6545" w14:textId="77777777" w:rsidR="007E0257" w:rsidRPr="004E2984" w:rsidRDefault="007E0257" w:rsidP="007E0257">
      <w:pPr>
        <w:ind w:left="720"/>
        <w:jc w:val="both"/>
        <w:rPr>
          <w:sz w:val="22"/>
          <w:szCs w:val="22"/>
        </w:rPr>
      </w:pPr>
    </w:p>
    <w:p w14:paraId="1B57A7AB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§13. Ochrona danych osobowych</w:t>
      </w:r>
    </w:p>
    <w:p w14:paraId="0CC802CC" w14:textId="6343F8BB" w:rsidR="00A543D5" w:rsidRPr="004E2984" w:rsidRDefault="00A543D5" w:rsidP="004E2984">
      <w:pPr>
        <w:numPr>
          <w:ilvl w:val="0"/>
          <w:numId w:val="58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Administratorem danych jest WSEWS. Dane przetwarzane są w celu realizacji programu Indeksu, na podstawie zgody oraz prawnie uzasadnionego interesu administratora.</w:t>
      </w:r>
    </w:p>
    <w:p w14:paraId="701FFE02" w14:textId="1E9DF05C" w:rsidR="00A543D5" w:rsidRPr="004E2984" w:rsidRDefault="00A543D5" w:rsidP="004E2984">
      <w:pPr>
        <w:numPr>
          <w:ilvl w:val="0"/>
          <w:numId w:val="58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Kandydat ma prawo dostępu do danych, ich sprostowania, ograniczenia przetwarzania, wniesienia sprzeciwu.</w:t>
      </w:r>
    </w:p>
    <w:p w14:paraId="166091E2" w14:textId="77777777" w:rsidR="00A543D5" w:rsidRDefault="00A543D5" w:rsidP="004E2984">
      <w:pPr>
        <w:numPr>
          <w:ilvl w:val="0"/>
          <w:numId w:val="58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Podanie danych jest dobrowolne, lecz niezbędne do udziału w programie.</w:t>
      </w:r>
    </w:p>
    <w:p w14:paraId="6C080945" w14:textId="77777777" w:rsidR="007E0257" w:rsidRPr="004E2984" w:rsidRDefault="007E0257" w:rsidP="007E0257">
      <w:pPr>
        <w:ind w:left="720"/>
        <w:jc w:val="both"/>
        <w:rPr>
          <w:sz w:val="22"/>
          <w:szCs w:val="22"/>
        </w:rPr>
      </w:pPr>
    </w:p>
    <w:p w14:paraId="11C94805" w14:textId="77777777" w:rsidR="00A543D5" w:rsidRPr="004E2984" w:rsidRDefault="00A543D5" w:rsidP="004E2984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§14. Postanowienia końcowe</w:t>
      </w:r>
    </w:p>
    <w:p w14:paraId="71DCB524" w14:textId="4AD49C5E" w:rsidR="00A543D5" w:rsidRPr="004E2984" w:rsidRDefault="00A543D5" w:rsidP="004E2984">
      <w:pPr>
        <w:numPr>
          <w:ilvl w:val="0"/>
          <w:numId w:val="59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 xml:space="preserve">W sprawach nieuregulowanych stosuje się przepisy wewnętrzne WSEWS </w:t>
      </w:r>
      <w:r w:rsidR="00AE5521">
        <w:rPr>
          <w:sz w:val="22"/>
          <w:szCs w:val="22"/>
        </w:rPr>
        <w:br/>
      </w:r>
      <w:r w:rsidRPr="004E2984">
        <w:rPr>
          <w:sz w:val="22"/>
          <w:szCs w:val="22"/>
        </w:rPr>
        <w:t>w tym </w:t>
      </w:r>
      <w:r w:rsidRPr="004E2984">
        <w:rPr>
          <w:b/>
          <w:bCs/>
          <w:sz w:val="22"/>
          <w:szCs w:val="22"/>
        </w:rPr>
        <w:t>Regulamin Płatności Uczelni</w:t>
      </w:r>
      <w:r w:rsidRPr="004E2984">
        <w:rPr>
          <w:sz w:val="22"/>
          <w:szCs w:val="22"/>
        </w:rPr>
        <w:t>, oraz powszechnie obowiązujące przepisy prawa.</w:t>
      </w:r>
    </w:p>
    <w:p w14:paraId="3B1E114D" w14:textId="51313FDD" w:rsidR="00A543D5" w:rsidRPr="004E2984" w:rsidRDefault="00A543D5" w:rsidP="004E2984">
      <w:pPr>
        <w:numPr>
          <w:ilvl w:val="0"/>
          <w:numId w:val="59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Regulamin wchodzi w życie z dniem 1 czerwca 2025 i ma zastosowanie do naborów ogłaszanych po tej dacie.</w:t>
      </w:r>
    </w:p>
    <w:p w14:paraId="5D7AD1E3" w14:textId="0A2DC489" w:rsidR="00A543D5" w:rsidRPr="004E2984" w:rsidRDefault="00A543D5" w:rsidP="004E2984">
      <w:pPr>
        <w:numPr>
          <w:ilvl w:val="0"/>
          <w:numId w:val="59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Regulamin może być aktualizowany; zmiany publikowane są na stronie</w:t>
      </w:r>
      <w:r w:rsidR="009B68AD" w:rsidRPr="004E2984">
        <w:rPr>
          <w:sz w:val="22"/>
          <w:szCs w:val="22"/>
        </w:rPr>
        <w:t xml:space="preserve"> Uczelni.</w:t>
      </w:r>
    </w:p>
    <w:p w14:paraId="68DE11EF" w14:textId="77777777" w:rsidR="009B68AD" w:rsidRPr="004E2984" w:rsidRDefault="009B68AD" w:rsidP="004E2984">
      <w:pPr>
        <w:jc w:val="both"/>
        <w:rPr>
          <w:sz w:val="22"/>
          <w:szCs w:val="22"/>
        </w:rPr>
      </w:pPr>
    </w:p>
    <w:p w14:paraId="7AF896C5" w14:textId="77777777" w:rsidR="009B68AD" w:rsidRPr="004E2984" w:rsidRDefault="009B68AD" w:rsidP="004E2984">
      <w:pPr>
        <w:jc w:val="both"/>
        <w:rPr>
          <w:sz w:val="22"/>
          <w:szCs w:val="22"/>
        </w:rPr>
      </w:pPr>
    </w:p>
    <w:p w14:paraId="46E4B2B6" w14:textId="77777777" w:rsidR="009B68AD" w:rsidRPr="004E2984" w:rsidRDefault="009B68AD" w:rsidP="004E2984">
      <w:pPr>
        <w:jc w:val="both"/>
        <w:rPr>
          <w:sz w:val="22"/>
          <w:szCs w:val="22"/>
        </w:rPr>
      </w:pPr>
    </w:p>
    <w:p w14:paraId="3B52F972" w14:textId="77777777" w:rsidR="009B68AD" w:rsidRDefault="009B68AD" w:rsidP="004E2984">
      <w:pPr>
        <w:jc w:val="both"/>
        <w:rPr>
          <w:sz w:val="22"/>
          <w:szCs w:val="22"/>
        </w:rPr>
      </w:pPr>
    </w:p>
    <w:p w14:paraId="12CEC536" w14:textId="77777777" w:rsidR="00AE5521" w:rsidRDefault="00AE5521" w:rsidP="004E2984">
      <w:pPr>
        <w:jc w:val="both"/>
        <w:rPr>
          <w:sz w:val="22"/>
          <w:szCs w:val="22"/>
        </w:rPr>
      </w:pPr>
    </w:p>
    <w:p w14:paraId="6E367A23" w14:textId="77777777" w:rsidR="00AE5521" w:rsidRDefault="00AE5521" w:rsidP="004E2984">
      <w:pPr>
        <w:jc w:val="both"/>
        <w:rPr>
          <w:sz w:val="22"/>
          <w:szCs w:val="22"/>
        </w:rPr>
      </w:pPr>
    </w:p>
    <w:p w14:paraId="6D74B230" w14:textId="77777777" w:rsidR="00AE5521" w:rsidRDefault="00AE5521" w:rsidP="004E2984">
      <w:pPr>
        <w:jc w:val="both"/>
        <w:rPr>
          <w:sz w:val="22"/>
          <w:szCs w:val="22"/>
        </w:rPr>
      </w:pPr>
    </w:p>
    <w:p w14:paraId="52BD4316" w14:textId="77777777" w:rsidR="00AE5521" w:rsidRDefault="00AE5521" w:rsidP="004E2984">
      <w:pPr>
        <w:jc w:val="both"/>
        <w:rPr>
          <w:sz w:val="22"/>
          <w:szCs w:val="22"/>
        </w:rPr>
      </w:pPr>
    </w:p>
    <w:p w14:paraId="04596064" w14:textId="77777777" w:rsidR="00AE5521" w:rsidRDefault="00AE5521" w:rsidP="004E2984">
      <w:pPr>
        <w:jc w:val="both"/>
        <w:rPr>
          <w:sz w:val="22"/>
          <w:szCs w:val="22"/>
        </w:rPr>
      </w:pPr>
    </w:p>
    <w:p w14:paraId="150D1159" w14:textId="77777777" w:rsidR="00AE5521" w:rsidRDefault="00AE5521" w:rsidP="004E2984">
      <w:pPr>
        <w:jc w:val="both"/>
        <w:rPr>
          <w:sz w:val="22"/>
          <w:szCs w:val="22"/>
        </w:rPr>
      </w:pPr>
    </w:p>
    <w:p w14:paraId="2F8F54CD" w14:textId="77777777" w:rsidR="00AE5521" w:rsidRDefault="00AE5521" w:rsidP="004E2984">
      <w:pPr>
        <w:jc w:val="both"/>
        <w:rPr>
          <w:sz w:val="22"/>
          <w:szCs w:val="22"/>
        </w:rPr>
      </w:pPr>
    </w:p>
    <w:p w14:paraId="4265B7EE" w14:textId="77777777" w:rsidR="00AE5521" w:rsidRDefault="00AE5521" w:rsidP="004E2984">
      <w:pPr>
        <w:jc w:val="both"/>
        <w:rPr>
          <w:sz w:val="22"/>
          <w:szCs w:val="22"/>
        </w:rPr>
      </w:pPr>
    </w:p>
    <w:p w14:paraId="71848770" w14:textId="77777777" w:rsidR="00AE5521" w:rsidRDefault="00AE5521" w:rsidP="004E2984">
      <w:pPr>
        <w:jc w:val="both"/>
        <w:rPr>
          <w:sz w:val="22"/>
          <w:szCs w:val="22"/>
        </w:rPr>
      </w:pPr>
    </w:p>
    <w:p w14:paraId="0E591265" w14:textId="77777777" w:rsidR="00AE5521" w:rsidRDefault="00AE5521" w:rsidP="004E2984">
      <w:pPr>
        <w:jc w:val="both"/>
        <w:rPr>
          <w:sz w:val="22"/>
          <w:szCs w:val="22"/>
        </w:rPr>
      </w:pPr>
    </w:p>
    <w:p w14:paraId="0A807F8C" w14:textId="77777777" w:rsidR="00AE5521" w:rsidRDefault="00AE5521" w:rsidP="004E2984">
      <w:pPr>
        <w:jc w:val="both"/>
        <w:rPr>
          <w:sz w:val="22"/>
          <w:szCs w:val="22"/>
        </w:rPr>
      </w:pPr>
    </w:p>
    <w:p w14:paraId="5315CA52" w14:textId="77777777" w:rsidR="00AE5521" w:rsidRDefault="00AE5521" w:rsidP="004E2984">
      <w:pPr>
        <w:jc w:val="both"/>
        <w:rPr>
          <w:sz w:val="22"/>
          <w:szCs w:val="22"/>
        </w:rPr>
      </w:pPr>
    </w:p>
    <w:p w14:paraId="76DBC4A4" w14:textId="77777777" w:rsidR="009B68AD" w:rsidRDefault="009B68AD" w:rsidP="004E2984">
      <w:pPr>
        <w:jc w:val="both"/>
        <w:rPr>
          <w:sz w:val="22"/>
          <w:szCs w:val="22"/>
        </w:rPr>
      </w:pPr>
    </w:p>
    <w:p w14:paraId="5C4B500B" w14:textId="77777777" w:rsidR="007E0257" w:rsidRPr="004E2984" w:rsidRDefault="007E0257" w:rsidP="004E2984">
      <w:pPr>
        <w:jc w:val="both"/>
        <w:rPr>
          <w:sz w:val="22"/>
          <w:szCs w:val="22"/>
        </w:rPr>
      </w:pPr>
    </w:p>
    <w:p w14:paraId="571E1545" w14:textId="77777777" w:rsidR="009B68AD" w:rsidRPr="004E2984" w:rsidRDefault="009B68AD" w:rsidP="004E2984">
      <w:pPr>
        <w:jc w:val="both"/>
        <w:rPr>
          <w:sz w:val="22"/>
          <w:szCs w:val="22"/>
        </w:rPr>
      </w:pPr>
    </w:p>
    <w:p w14:paraId="4BD2EC1F" w14:textId="77777777" w:rsidR="00A543D5" w:rsidRDefault="00A543D5" w:rsidP="004E2984">
      <w:pPr>
        <w:jc w:val="both"/>
        <w:rPr>
          <w:b/>
          <w:bCs/>
          <w:sz w:val="22"/>
          <w:szCs w:val="22"/>
        </w:rPr>
      </w:pPr>
      <w:bookmarkStart w:id="0" w:name="_Hlk205987282"/>
      <w:r w:rsidRPr="004E2984">
        <w:rPr>
          <w:b/>
          <w:bCs/>
          <w:sz w:val="22"/>
          <w:szCs w:val="22"/>
        </w:rPr>
        <w:lastRenderedPageBreak/>
        <w:t>Załącznik nr 1: Minimalny zakres rekomendacji PZS (wzór)</w:t>
      </w:r>
    </w:p>
    <w:p w14:paraId="04F1D23D" w14:textId="77777777" w:rsidR="006C5F63" w:rsidRPr="004E2984" w:rsidRDefault="006C5F63" w:rsidP="004E2984">
      <w:pPr>
        <w:jc w:val="both"/>
        <w:rPr>
          <w:b/>
          <w:bCs/>
          <w:sz w:val="22"/>
          <w:szCs w:val="22"/>
        </w:rPr>
      </w:pPr>
    </w:p>
    <w:p w14:paraId="75B9485C" w14:textId="77777777" w:rsidR="00A543D5" w:rsidRPr="004E2984" w:rsidRDefault="00A543D5" w:rsidP="006C5F63">
      <w:pPr>
        <w:rPr>
          <w:sz w:val="22"/>
          <w:szCs w:val="22"/>
        </w:rPr>
      </w:pPr>
      <w:r w:rsidRPr="004E2984">
        <w:rPr>
          <w:b/>
          <w:bCs/>
          <w:sz w:val="22"/>
          <w:szCs w:val="22"/>
        </w:rPr>
        <w:t>Papier firmowy PZS</w:t>
      </w:r>
      <w:r w:rsidRPr="004E2984">
        <w:rPr>
          <w:sz w:val="22"/>
          <w:szCs w:val="22"/>
        </w:rPr>
        <w:br/>
        <w:t>Miejscowość, data</w:t>
      </w:r>
      <w:r w:rsidRPr="004E2984">
        <w:rPr>
          <w:sz w:val="22"/>
          <w:szCs w:val="22"/>
        </w:rPr>
        <w:br/>
        <w:t>Adresat: </w:t>
      </w:r>
      <w:r w:rsidRPr="004E2984">
        <w:rPr>
          <w:b/>
          <w:bCs/>
          <w:sz w:val="22"/>
          <w:szCs w:val="22"/>
        </w:rPr>
        <w:t>[Nazwa Uczelni]</w:t>
      </w:r>
    </w:p>
    <w:p w14:paraId="6019EF3A" w14:textId="77777777" w:rsidR="00A543D5" w:rsidRPr="004E2984" w:rsidRDefault="00A543D5" w:rsidP="006C5F63">
      <w:pPr>
        <w:rPr>
          <w:sz w:val="22"/>
          <w:szCs w:val="22"/>
        </w:rPr>
      </w:pPr>
      <w:r w:rsidRPr="004E2984">
        <w:rPr>
          <w:sz w:val="22"/>
          <w:szCs w:val="22"/>
        </w:rPr>
        <w:t>Dotyczy: Rekomendacja kandydata do „Złotego Indeksu Trenera” – </w:t>
      </w:r>
      <w:r w:rsidRPr="004E2984">
        <w:rPr>
          <w:b/>
          <w:bCs/>
          <w:sz w:val="22"/>
          <w:szCs w:val="22"/>
        </w:rPr>
        <w:t>[Imię i nazwisko]</w:t>
      </w:r>
    </w:p>
    <w:p w14:paraId="5DFB5D02" w14:textId="77777777" w:rsidR="00A543D5" w:rsidRPr="004E2984" w:rsidRDefault="00A543D5" w:rsidP="006C5F63">
      <w:pPr>
        <w:rPr>
          <w:sz w:val="22"/>
          <w:szCs w:val="22"/>
        </w:rPr>
      </w:pPr>
      <w:r w:rsidRPr="004E2984">
        <w:rPr>
          <w:sz w:val="22"/>
          <w:szCs w:val="22"/>
        </w:rPr>
        <w:t>Oświadczam, że </w:t>
      </w:r>
      <w:r w:rsidRPr="004E2984">
        <w:rPr>
          <w:b/>
          <w:bCs/>
          <w:sz w:val="22"/>
          <w:szCs w:val="22"/>
        </w:rPr>
        <w:t>[Imię i nazwisko]</w:t>
      </w:r>
      <w:r w:rsidRPr="004E2984">
        <w:rPr>
          <w:sz w:val="22"/>
          <w:szCs w:val="22"/>
        </w:rPr>
        <w:t>, legitymujący/a się licencją trenerską nr </w:t>
      </w:r>
      <w:r w:rsidRPr="004E2984">
        <w:rPr>
          <w:b/>
          <w:bCs/>
          <w:sz w:val="22"/>
          <w:szCs w:val="22"/>
        </w:rPr>
        <w:t>[nr]</w:t>
      </w:r>
      <w:r w:rsidRPr="004E2984">
        <w:rPr>
          <w:sz w:val="22"/>
          <w:szCs w:val="22"/>
        </w:rPr>
        <w:t>, współpracował(a) z </w:t>
      </w:r>
      <w:r w:rsidRPr="004E2984">
        <w:rPr>
          <w:b/>
          <w:bCs/>
          <w:sz w:val="22"/>
          <w:szCs w:val="22"/>
        </w:rPr>
        <w:t>[nazwa klubu/kadry]</w:t>
      </w:r>
      <w:r w:rsidRPr="004E2984">
        <w:rPr>
          <w:sz w:val="22"/>
          <w:szCs w:val="22"/>
        </w:rPr>
        <w:t> w okresie </w:t>
      </w:r>
      <w:r w:rsidRPr="004E2984">
        <w:rPr>
          <w:b/>
          <w:bCs/>
          <w:sz w:val="22"/>
          <w:szCs w:val="22"/>
        </w:rPr>
        <w:t>[od–do]</w:t>
      </w:r>
      <w:r w:rsidRPr="004E2984">
        <w:rPr>
          <w:sz w:val="22"/>
          <w:szCs w:val="22"/>
        </w:rPr>
        <w:t>.</w:t>
      </w:r>
      <w:r w:rsidRPr="004E2984">
        <w:rPr>
          <w:sz w:val="22"/>
          <w:szCs w:val="22"/>
        </w:rPr>
        <w:br/>
        <w:t>Osiągnięcia trenerskie obejmują m.in.: </w:t>
      </w:r>
      <w:r w:rsidRPr="004E2984">
        <w:rPr>
          <w:b/>
          <w:bCs/>
          <w:sz w:val="22"/>
          <w:szCs w:val="22"/>
        </w:rPr>
        <w:t>[najważniejsze wyniki zawodników/medale/udział w MŚ/ME/IO]</w:t>
      </w:r>
      <w:r w:rsidRPr="004E2984">
        <w:rPr>
          <w:sz w:val="22"/>
          <w:szCs w:val="22"/>
        </w:rPr>
        <w:t>.</w:t>
      </w:r>
      <w:r w:rsidRPr="004E2984">
        <w:rPr>
          <w:sz w:val="22"/>
          <w:szCs w:val="22"/>
        </w:rPr>
        <w:br/>
        <w:t>PZS pozytywnie ocenia dorobek i rekomenduje przyznanie „Złotego Indeksu Trenera”.</w:t>
      </w:r>
    </w:p>
    <w:p w14:paraId="0F2C06DF" w14:textId="77777777" w:rsidR="00A543D5" w:rsidRDefault="00A543D5" w:rsidP="006C5F63">
      <w:pPr>
        <w:rPr>
          <w:sz w:val="22"/>
          <w:szCs w:val="22"/>
        </w:rPr>
      </w:pPr>
      <w:r w:rsidRPr="004E2984">
        <w:rPr>
          <w:sz w:val="22"/>
          <w:szCs w:val="22"/>
        </w:rPr>
        <w:t>Podpis: </w:t>
      </w:r>
      <w:r w:rsidRPr="004E2984">
        <w:rPr>
          <w:b/>
          <w:bCs/>
          <w:sz w:val="22"/>
          <w:szCs w:val="22"/>
        </w:rPr>
        <w:t>[Prezes/ Sekretarz PZS – imię, nazwisko, funkcja]</w:t>
      </w:r>
      <w:r w:rsidRPr="004E2984">
        <w:rPr>
          <w:sz w:val="22"/>
          <w:szCs w:val="22"/>
        </w:rPr>
        <w:br/>
        <w:t>Kontakt: </w:t>
      </w:r>
      <w:r w:rsidRPr="004E2984">
        <w:rPr>
          <w:b/>
          <w:bCs/>
          <w:sz w:val="22"/>
          <w:szCs w:val="22"/>
        </w:rPr>
        <w:t>[telefon/e-mail]</w:t>
      </w:r>
      <w:r w:rsidRPr="004E2984">
        <w:rPr>
          <w:sz w:val="22"/>
          <w:szCs w:val="22"/>
        </w:rPr>
        <w:br/>
        <w:t>(Pieczęć PZS)</w:t>
      </w:r>
    </w:p>
    <w:bookmarkEnd w:id="0"/>
    <w:p w14:paraId="4A86DDA0" w14:textId="77777777" w:rsidR="006C5F63" w:rsidRPr="004E2984" w:rsidRDefault="006C5F63" w:rsidP="006C5F63">
      <w:pPr>
        <w:rPr>
          <w:sz w:val="22"/>
          <w:szCs w:val="22"/>
        </w:rPr>
      </w:pPr>
    </w:p>
    <w:p w14:paraId="46B6205C" w14:textId="77777777" w:rsidR="00572EFC" w:rsidRPr="004E2984" w:rsidRDefault="00572EFC" w:rsidP="004E2984">
      <w:pPr>
        <w:jc w:val="both"/>
        <w:rPr>
          <w:sz w:val="22"/>
          <w:szCs w:val="22"/>
        </w:rPr>
      </w:pPr>
    </w:p>
    <w:p w14:paraId="27105721" w14:textId="77777777" w:rsidR="00A543D5" w:rsidRDefault="00A543D5" w:rsidP="004E2984">
      <w:pPr>
        <w:jc w:val="both"/>
        <w:rPr>
          <w:b/>
          <w:bCs/>
          <w:sz w:val="22"/>
          <w:szCs w:val="22"/>
        </w:rPr>
      </w:pPr>
      <w:bookmarkStart w:id="1" w:name="_Hlk205987358"/>
      <w:r w:rsidRPr="004E2984">
        <w:rPr>
          <w:b/>
          <w:bCs/>
          <w:sz w:val="22"/>
          <w:szCs w:val="22"/>
        </w:rPr>
        <w:t>Załącznik nr 2: Wykaz wymaganych załączników (</w:t>
      </w:r>
      <w:proofErr w:type="spellStart"/>
      <w:r w:rsidRPr="004E2984">
        <w:rPr>
          <w:b/>
          <w:bCs/>
          <w:sz w:val="22"/>
          <w:szCs w:val="22"/>
        </w:rPr>
        <w:t>checklista</w:t>
      </w:r>
      <w:proofErr w:type="spellEnd"/>
      <w:r w:rsidRPr="004E2984">
        <w:rPr>
          <w:b/>
          <w:bCs/>
          <w:sz w:val="22"/>
          <w:szCs w:val="22"/>
        </w:rPr>
        <w:t>)</w:t>
      </w:r>
    </w:p>
    <w:p w14:paraId="58507E75" w14:textId="77777777" w:rsidR="00464558" w:rsidRPr="004E2984" w:rsidRDefault="00464558" w:rsidP="004E2984">
      <w:pPr>
        <w:jc w:val="both"/>
        <w:rPr>
          <w:b/>
          <w:bCs/>
          <w:sz w:val="22"/>
          <w:szCs w:val="22"/>
        </w:rPr>
      </w:pPr>
    </w:p>
    <w:p w14:paraId="38EB56B8" w14:textId="77777777" w:rsidR="00A543D5" w:rsidRPr="004E2984" w:rsidRDefault="00A543D5" w:rsidP="004E2984">
      <w:pPr>
        <w:numPr>
          <w:ilvl w:val="0"/>
          <w:numId w:val="60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 Wniosek uczelni (podpisany).</w:t>
      </w:r>
    </w:p>
    <w:p w14:paraId="376AA07E" w14:textId="77777777" w:rsidR="00A543D5" w:rsidRPr="004E2984" w:rsidRDefault="00A543D5" w:rsidP="004E2984">
      <w:pPr>
        <w:numPr>
          <w:ilvl w:val="0"/>
          <w:numId w:val="60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 CV trenerskie z opisem dorobku.</w:t>
      </w:r>
    </w:p>
    <w:p w14:paraId="109BDED6" w14:textId="77777777" w:rsidR="00A543D5" w:rsidRPr="004E2984" w:rsidRDefault="00A543D5" w:rsidP="004E2984">
      <w:pPr>
        <w:numPr>
          <w:ilvl w:val="0"/>
          <w:numId w:val="60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 Kopie dokumentów potwierdzających osiągnięcia.</w:t>
      </w:r>
    </w:p>
    <w:p w14:paraId="2F4F3710" w14:textId="77777777" w:rsidR="00464558" w:rsidRDefault="00A543D5" w:rsidP="004E2984">
      <w:pPr>
        <w:numPr>
          <w:ilvl w:val="0"/>
          <w:numId w:val="60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 Rekomendacja PZS na papierze firmowym, podpis Prezesa lub Sekretarza</w:t>
      </w:r>
    </w:p>
    <w:p w14:paraId="46C08225" w14:textId="35EBBA1A" w:rsidR="00A543D5" w:rsidRPr="004E2984" w:rsidRDefault="00A543D5" w:rsidP="00464558">
      <w:pPr>
        <w:ind w:left="720"/>
        <w:jc w:val="both"/>
        <w:rPr>
          <w:sz w:val="22"/>
          <w:szCs w:val="22"/>
        </w:rPr>
      </w:pPr>
      <w:r w:rsidRPr="004E2984">
        <w:rPr>
          <w:sz w:val="22"/>
          <w:szCs w:val="22"/>
        </w:rPr>
        <w:t>(lub kwalifikowany e-podpis).</w:t>
      </w:r>
    </w:p>
    <w:p w14:paraId="5903A662" w14:textId="77777777" w:rsidR="00A543D5" w:rsidRPr="004E2984" w:rsidRDefault="00A543D5" w:rsidP="004E2984">
      <w:pPr>
        <w:numPr>
          <w:ilvl w:val="0"/>
          <w:numId w:val="60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 Inne dokumenty wymagane w ogłoszeniu naboru.</w:t>
      </w:r>
    </w:p>
    <w:bookmarkEnd w:id="1"/>
    <w:p w14:paraId="57117E17" w14:textId="77777777" w:rsidR="00860746" w:rsidRPr="004E2984" w:rsidRDefault="00860746" w:rsidP="004E2984">
      <w:pPr>
        <w:jc w:val="both"/>
        <w:rPr>
          <w:sz w:val="22"/>
          <w:szCs w:val="22"/>
        </w:rPr>
      </w:pPr>
    </w:p>
    <w:sectPr w:rsidR="00860746" w:rsidRPr="004E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E39"/>
    <w:multiLevelType w:val="multilevel"/>
    <w:tmpl w:val="0E4C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55D05"/>
    <w:multiLevelType w:val="multilevel"/>
    <w:tmpl w:val="A7BA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536C2"/>
    <w:multiLevelType w:val="multilevel"/>
    <w:tmpl w:val="E71A6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A00DD"/>
    <w:multiLevelType w:val="multilevel"/>
    <w:tmpl w:val="B120B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F6D26"/>
    <w:multiLevelType w:val="multilevel"/>
    <w:tmpl w:val="424A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A80B90"/>
    <w:multiLevelType w:val="multilevel"/>
    <w:tmpl w:val="8B68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9078D"/>
    <w:multiLevelType w:val="multilevel"/>
    <w:tmpl w:val="DE04C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42784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2B497B"/>
    <w:multiLevelType w:val="multilevel"/>
    <w:tmpl w:val="502C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A57835"/>
    <w:multiLevelType w:val="hybridMultilevel"/>
    <w:tmpl w:val="D34E1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556B3"/>
    <w:multiLevelType w:val="multilevel"/>
    <w:tmpl w:val="D352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1D6466"/>
    <w:multiLevelType w:val="multilevel"/>
    <w:tmpl w:val="CA5C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6A2883"/>
    <w:multiLevelType w:val="multilevel"/>
    <w:tmpl w:val="EA54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BF28D7"/>
    <w:multiLevelType w:val="multilevel"/>
    <w:tmpl w:val="156E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585C56"/>
    <w:multiLevelType w:val="multilevel"/>
    <w:tmpl w:val="479E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65527C"/>
    <w:multiLevelType w:val="multilevel"/>
    <w:tmpl w:val="4D146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D16252"/>
    <w:multiLevelType w:val="multilevel"/>
    <w:tmpl w:val="4C10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C564C"/>
    <w:multiLevelType w:val="multilevel"/>
    <w:tmpl w:val="D120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13595D"/>
    <w:multiLevelType w:val="multilevel"/>
    <w:tmpl w:val="0E22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B5AAE"/>
    <w:multiLevelType w:val="multilevel"/>
    <w:tmpl w:val="18CA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AF07A6"/>
    <w:multiLevelType w:val="multilevel"/>
    <w:tmpl w:val="3326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706C98"/>
    <w:multiLevelType w:val="multilevel"/>
    <w:tmpl w:val="B59A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C2759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8D6AD1"/>
    <w:multiLevelType w:val="multilevel"/>
    <w:tmpl w:val="491C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1A623B"/>
    <w:multiLevelType w:val="multilevel"/>
    <w:tmpl w:val="7242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BB613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4486BAD"/>
    <w:multiLevelType w:val="multilevel"/>
    <w:tmpl w:val="4C0C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2870FB"/>
    <w:multiLevelType w:val="multilevel"/>
    <w:tmpl w:val="44C0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A53616"/>
    <w:multiLevelType w:val="multilevel"/>
    <w:tmpl w:val="2F86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42796D"/>
    <w:multiLevelType w:val="multilevel"/>
    <w:tmpl w:val="5584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3126DA"/>
    <w:multiLevelType w:val="multilevel"/>
    <w:tmpl w:val="79BE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A04A4A"/>
    <w:multiLevelType w:val="multilevel"/>
    <w:tmpl w:val="9E30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6501AF"/>
    <w:multiLevelType w:val="multilevel"/>
    <w:tmpl w:val="A86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C8114E"/>
    <w:multiLevelType w:val="multilevel"/>
    <w:tmpl w:val="3564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057360"/>
    <w:multiLevelType w:val="multilevel"/>
    <w:tmpl w:val="E68A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700B7C"/>
    <w:multiLevelType w:val="multilevel"/>
    <w:tmpl w:val="9CF2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6761C1"/>
    <w:multiLevelType w:val="multilevel"/>
    <w:tmpl w:val="FA50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0A76609"/>
    <w:multiLevelType w:val="multilevel"/>
    <w:tmpl w:val="68D8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E539FE"/>
    <w:multiLevelType w:val="multilevel"/>
    <w:tmpl w:val="F292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AE3F6A"/>
    <w:multiLevelType w:val="multilevel"/>
    <w:tmpl w:val="2A7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7931E0"/>
    <w:multiLevelType w:val="multilevel"/>
    <w:tmpl w:val="1A0C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C13A87"/>
    <w:multiLevelType w:val="multilevel"/>
    <w:tmpl w:val="1162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375ED0"/>
    <w:multiLevelType w:val="multilevel"/>
    <w:tmpl w:val="58C6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DC4AF1"/>
    <w:multiLevelType w:val="multilevel"/>
    <w:tmpl w:val="A976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D87D6B"/>
    <w:multiLevelType w:val="multilevel"/>
    <w:tmpl w:val="70DA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720443"/>
    <w:multiLevelType w:val="multilevel"/>
    <w:tmpl w:val="6C34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D7288C"/>
    <w:multiLevelType w:val="multilevel"/>
    <w:tmpl w:val="681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C1560E"/>
    <w:multiLevelType w:val="hybridMultilevel"/>
    <w:tmpl w:val="4FD88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D62FAB"/>
    <w:multiLevelType w:val="multilevel"/>
    <w:tmpl w:val="F07A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647763"/>
    <w:multiLevelType w:val="multilevel"/>
    <w:tmpl w:val="C07A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1BE71EA"/>
    <w:multiLevelType w:val="multilevel"/>
    <w:tmpl w:val="D26A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015782"/>
    <w:multiLevelType w:val="multilevel"/>
    <w:tmpl w:val="DAA4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17659D"/>
    <w:multiLevelType w:val="multilevel"/>
    <w:tmpl w:val="0A4E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6495440"/>
    <w:multiLevelType w:val="multilevel"/>
    <w:tmpl w:val="E708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941778"/>
    <w:multiLevelType w:val="multilevel"/>
    <w:tmpl w:val="11E8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4A15E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700E2583"/>
    <w:multiLevelType w:val="multilevel"/>
    <w:tmpl w:val="940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F42EEA"/>
    <w:multiLevelType w:val="multilevel"/>
    <w:tmpl w:val="1AC0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8570421"/>
    <w:multiLevelType w:val="multilevel"/>
    <w:tmpl w:val="1702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8B328F"/>
    <w:multiLevelType w:val="multilevel"/>
    <w:tmpl w:val="C30E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285CEF"/>
    <w:multiLevelType w:val="multilevel"/>
    <w:tmpl w:val="F92A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F2579AF"/>
    <w:multiLevelType w:val="multilevel"/>
    <w:tmpl w:val="E5BA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736488">
    <w:abstractNumId w:val="18"/>
  </w:num>
  <w:num w:numId="2" w16cid:durableId="333267464">
    <w:abstractNumId w:val="58"/>
  </w:num>
  <w:num w:numId="3" w16cid:durableId="716512547">
    <w:abstractNumId w:val="55"/>
  </w:num>
  <w:num w:numId="4" w16cid:durableId="155339550">
    <w:abstractNumId w:val="10"/>
  </w:num>
  <w:num w:numId="5" w16cid:durableId="1446651763">
    <w:abstractNumId w:val="2"/>
  </w:num>
  <w:num w:numId="6" w16cid:durableId="1835215585">
    <w:abstractNumId w:val="22"/>
  </w:num>
  <w:num w:numId="7" w16cid:durableId="817964458">
    <w:abstractNumId w:val="31"/>
  </w:num>
  <w:num w:numId="8" w16cid:durableId="1681590473">
    <w:abstractNumId w:val="26"/>
  </w:num>
  <w:num w:numId="9" w16cid:durableId="722826783">
    <w:abstractNumId w:val="25"/>
  </w:num>
  <w:num w:numId="10" w16cid:durableId="486826666">
    <w:abstractNumId w:val="34"/>
  </w:num>
  <w:num w:numId="11" w16cid:durableId="362218016">
    <w:abstractNumId w:val="45"/>
  </w:num>
  <w:num w:numId="12" w16cid:durableId="1632635239">
    <w:abstractNumId w:val="35"/>
  </w:num>
  <w:num w:numId="13" w16cid:durableId="1081606296">
    <w:abstractNumId w:val="44"/>
  </w:num>
  <w:num w:numId="14" w16cid:durableId="1076903799">
    <w:abstractNumId w:val="52"/>
  </w:num>
  <w:num w:numId="15" w16cid:durableId="1905263761">
    <w:abstractNumId w:val="56"/>
  </w:num>
  <w:num w:numId="16" w16cid:durableId="1461533254">
    <w:abstractNumId w:val="24"/>
  </w:num>
  <w:num w:numId="17" w16cid:durableId="668410648">
    <w:abstractNumId w:val="39"/>
  </w:num>
  <w:num w:numId="18" w16cid:durableId="1148984747">
    <w:abstractNumId w:val="57"/>
  </w:num>
  <w:num w:numId="19" w16cid:durableId="354161925">
    <w:abstractNumId w:val="54"/>
  </w:num>
  <w:num w:numId="20" w16cid:durableId="1143350403">
    <w:abstractNumId w:val="20"/>
  </w:num>
  <w:num w:numId="21" w16cid:durableId="419105399">
    <w:abstractNumId w:val="48"/>
  </w:num>
  <w:num w:numId="22" w16cid:durableId="896354505">
    <w:abstractNumId w:val="14"/>
  </w:num>
  <w:num w:numId="23" w16cid:durableId="587543287">
    <w:abstractNumId w:val="11"/>
  </w:num>
  <w:num w:numId="24" w16cid:durableId="1342125127">
    <w:abstractNumId w:val="60"/>
  </w:num>
  <w:num w:numId="25" w16cid:durableId="586113993">
    <w:abstractNumId w:val="30"/>
  </w:num>
  <w:num w:numId="26" w16cid:durableId="195243108">
    <w:abstractNumId w:val="38"/>
  </w:num>
  <w:num w:numId="27" w16cid:durableId="1251935760">
    <w:abstractNumId w:val="28"/>
  </w:num>
  <w:num w:numId="28" w16cid:durableId="1294362318">
    <w:abstractNumId w:val="40"/>
  </w:num>
  <w:num w:numId="29" w16cid:durableId="1167398415">
    <w:abstractNumId w:val="23"/>
  </w:num>
  <w:num w:numId="30" w16cid:durableId="337580597">
    <w:abstractNumId w:val="59"/>
  </w:num>
  <w:num w:numId="31" w16cid:durableId="683944983">
    <w:abstractNumId w:val="15"/>
  </w:num>
  <w:num w:numId="32" w16cid:durableId="792554338">
    <w:abstractNumId w:val="16"/>
  </w:num>
  <w:num w:numId="33" w16cid:durableId="1371297068">
    <w:abstractNumId w:val="41"/>
  </w:num>
  <w:num w:numId="34" w16cid:durableId="1221404013">
    <w:abstractNumId w:val="27"/>
  </w:num>
  <w:num w:numId="35" w16cid:durableId="1182207113">
    <w:abstractNumId w:val="3"/>
  </w:num>
  <w:num w:numId="36" w16cid:durableId="1910798701">
    <w:abstractNumId w:val="17"/>
  </w:num>
  <w:num w:numId="37" w16cid:durableId="1570770869">
    <w:abstractNumId w:val="12"/>
  </w:num>
  <w:num w:numId="38" w16cid:durableId="1232161568">
    <w:abstractNumId w:val="29"/>
  </w:num>
  <w:num w:numId="39" w16cid:durableId="1375613855">
    <w:abstractNumId w:val="50"/>
  </w:num>
  <w:num w:numId="40" w16cid:durableId="1576626725">
    <w:abstractNumId w:val="8"/>
  </w:num>
  <w:num w:numId="41" w16cid:durableId="391082747">
    <w:abstractNumId w:val="42"/>
  </w:num>
  <w:num w:numId="42" w16cid:durableId="788862620">
    <w:abstractNumId w:val="53"/>
  </w:num>
  <w:num w:numId="43" w16cid:durableId="193544312">
    <w:abstractNumId w:val="13"/>
  </w:num>
  <w:num w:numId="44" w16cid:durableId="546063232">
    <w:abstractNumId w:val="61"/>
  </w:num>
  <w:num w:numId="45" w16cid:durableId="2051029974">
    <w:abstractNumId w:val="32"/>
  </w:num>
  <w:num w:numId="46" w16cid:durableId="1713722692">
    <w:abstractNumId w:val="19"/>
  </w:num>
  <w:num w:numId="47" w16cid:durableId="282419965">
    <w:abstractNumId w:val="36"/>
  </w:num>
  <w:num w:numId="48" w16cid:durableId="749932271">
    <w:abstractNumId w:val="33"/>
  </w:num>
  <w:num w:numId="49" w16cid:durableId="1758405934">
    <w:abstractNumId w:val="21"/>
  </w:num>
  <w:num w:numId="50" w16cid:durableId="651494071">
    <w:abstractNumId w:val="5"/>
  </w:num>
  <w:num w:numId="51" w16cid:durableId="266812846">
    <w:abstractNumId w:val="37"/>
  </w:num>
  <w:num w:numId="52" w16cid:durableId="1921862707">
    <w:abstractNumId w:val="4"/>
  </w:num>
  <w:num w:numId="53" w16cid:durableId="1377119923">
    <w:abstractNumId w:val="0"/>
  </w:num>
  <w:num w:numId="54" w16cid:durableId="794760696">
    <w:abstractNumId w:val="43"/>
  </w:num>
  <w:num w:numId="55" w16cid:durableId="113720650">
    <w:abstractNumId w:val="7"/>
  </w:num>
  <w:num w:numId="56" w16cid:durableId="467237605">
    <w:abstractNumId w:val="6"/>
  </w:num>
  <w:num w:numId="57" w16cid:durableId="1274441420">
    <w:abstractNumId w:val="1"/>
  </w:num>
  <w:num w:numId="58" w16cid:durableId="1745834321">
    <w:abstractNumId w:val="49"/>
  </w:num>
  <w:num w:numId="59" w16cid:durableId="2028678242">
    <w:abstractNumId w:val="51"/>
  </w:num>
  <w:num w:numId="60" w16cid:durableId="1337801964">
    <w:abstractNumId w:val="46"/>
  </w:num>
  <w:num w:numId="61" w16cid:durableId="964694497">
    <w:abstractNumId w:val="9"/>
  </w:num>
  <w:num w:numId="62" w16cid:durableId="197598417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D5"/>
    <w:rsid w:val="0020524D"/>
    <w:rsid w:val="003D2100"/>
    <w:rsid w:val="003E478A"/>
    <w:rsid w:val="0042437B"/>
    <w:rsid w:val="00464558"/>
    <w:rsid w:val="004E2984"/>
    <w:rsid w:val="005643E7"/>
    <w:rsid w:val="00572EFC"/>
    <w:rsid w:val="0062523A"/>
    <w:rsid w:val="006C5F63"/>
    <w:rsid w:val="0072150D"/>
    <w:rsid w:val="007E0257"/>
    <w:rsid w:val="00860746"/>
    <w:rsid w:val="009B68AD"/>
    <w:rsid w:val="00A543D5"/>
    <w:rsid w:val="00AE5521"/>
    <w:rsid w:val="00FD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8A48"/>
  <w15:chartTrackingRefBased/>
  <w15:docId w15:val="{7CA59AE8-2DB9-CD4D-B7BA-1DD8061F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54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3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3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3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3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3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3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3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3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3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3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3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3D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543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A543D5"/>
  </w:style>
  <w:style w:type="character" w:styleId="Pogrubienie">
    <w:name w:val="Strong"/>
    <w:basedOn w:val="Domylnaczcionkaakapitu"/>
    <w:uiPriority w:val="22"/>
    <w:qFormat/>
    <w:rsid w:val="00A54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WS  EWS</cp:lastModifiedBy>
  <cp:revision>3</cp:revision>
  <dcterms:created xsi:type="dcterms:W3CDTF">2025-08-13T10:15:00Z</dcterms:created>
  <dcterms:modified xsi:type="dcterms:W3CDTF">2025-08-13T12:23:00Z</dcterms:modified>
</cp:coreProperties>
</file>